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3613" w:rsidRPr="006D0530" w:rsidRDefault="00F43613" w:rsidP="00F43613">
      <w:pPr>
        <w:spacing w:line="240" w:lineRule="auto"/>
        <w:rPr>
          <w:rFonts w:ascii="Bookman Old Style" w:hAnsi="Bookman Old Style" w:cs="Times New Roman"/>
          <w:b/>
          <w:spacing w:val="-2"/>
          <w:sz w:val="44"/>
          <w:szCs w:val="44"/>
        </w:rPr>
      </w:pPr>
      <w:r w:rsidRPr="006D0530">
        <w:rPr>
          <w:rFonts w:ascii="Bookman Old Style" w:hAnsi="Bookman Old Style" w:cs="Times New Roman"/>
          <w:b/>
          <w:spacing w:val="-2"/>
          <w:sz w:val="44"/>
          <w:szCs w:val="44"/>
        </w:rPr>
        <w:t xml:space="preserve">Паспорт </w:t>
      </w:r>
    </w:p>
    <w:p w:rsidR="00F43613" w:rsidRPr="006D0530" w:rsidRDefault="00F43613" w:rsidP="00F43613">
      <w:pPr>
        <w:rPr>
          <w:rFonts w:ascii="Bookman Old Style" w:hAnsi="Bookman Old Style" w:cs="Times New Roman"/>
          <w:b/>
          <w:spacing w:val="-2"/>
          <w:sz w:val="40"/>
          <w:szCs w:val="36"/>
        </w:rPr>
      </w:pPr>
      <w:r w:rsidRPr="006D0530">
        <w:rPr>
          <w:rFonts w:ascii="Bookman Old Style" w:hAnsi="Bookman Old Style" w:cs="Times New Roman"/>
          <w:b/>
          <w:spacing w:val="-2"/>
          <w:sz w:val="40"/>
          <w:szCs w:val="36"/>
        </w:rPr>
        <w:t>Атлетический комплекс</w:t>
      </w:r>
    </w:p>
    <w:p w:rsidR="00F43613" w:rsidRPr="006D0530" w:rsidRDefault="00F43613" w:rsidP="00F43613">
      <w:pPr>
        <w:rPr>
          <w:rFonts w:ascii="Bookman Old Style" w:hAnsi="Bookman Old Style" w:cs="Times New Roman"/>
          <w:spacing w:val="-2"/>
          <w:sz w:val="36"/>
          <w:szCs w:val="32"/>
        </w:rPr>
        <w:sectPr w:rsidR="00F43613" w:rsidRPr="006D0530" w:rsidSect="00CD6941">
          <w:footerReference w:type="default" r:id="rId6"/>
          <w:pgSz w:w="16838" w:h="11906" w:orient="landscape"/>
          <w:pgMar w:top="567" w:right="1134" w:bottom="851" w:left="1134" w:header="709" w:footer="709" w:gutter="0"/>
          <w:cols w:space="708"/>
          <w:docGrid w:linePitch="360"/>
        </w:sectPr>
      </w:pPr>
      <w:r w:rsidRPr="006D0530">
        <w:rPr>
          <w:rFonts w:ascii="Bookman Old Style" w:hAnsi="Bookman Old Style" w:cs="Times New Roman"/>
          <w:spacing w:val="-2"/>
          <w:sz w:val="36"/>
          <w:szCs w:val="32"/>
        </w:rPr>
        <w:t xml:space="preserve">Артикул: </w:t>
      </w:r>
      <w:r w:rsidRPr="006D0530">
        <w:rPr>
          <w:rFonts w:ascii="Bookman Old Style" w:hAnsi="Bookman Old Style" w:cs="Times New Roman"/>
          <w:b/>
          <w:spacing w:val="-2"/>
          <w:sz w:val="36"/>
          <w:szCs w:val="32"/>
          <w:lang w:val="en-US"/>
        </w:rPr>
        <w:t>A</w:t>
      </w:r>
      <w:r w:rsidRPr="006D0530">
        <w:rPr>
          <w:rFonts w:ascii="Bookman Old Style" w:hAnsi="Bookman Old Style" w:cs="Times New Roman"/>
          <w:b/>
          <w:noProof/>
          <w:sz w:val="40"/>
          <w:szCs w:val="40"/>
          <w:lang w:eastAsia="ru-RU"/>
        </w:rPr>
        <w:drawing>
          <wp:anchor distT="0" distB="0" distL="114300" distR="114300" simplePos="0" relativeHeight="251665408" behindDoc="1" locked="0" layoutInCell="1" allowOverlap="1" wp14:anchorId="6946223B" wp14:editId="429C1610">
            <wp:simplePos x="0" y="0"/>
            <wp:positionH relativeFrom="margin">
              <wp:align>center</wp:align>
            </wp:positionH>
            <wp:positionV relativeFrom="paragraph">
              <wp:posOffset>31282</wp:posOffset>
            </wp:positionV>
            <wp:extent cx="4686300" cy="4686300"/>
            <wp:effectExtent l="0" t="0" r="0" b="0"/>
            <wp:wrapTight wrapText="bothSides">
              <wp:wrapPolygon edited="0">
                <wp:start x="0" y="0"/>
                <wp:lineTo x="0" y="21512"/>
                <wp:lineTo x="21512" y="21512"/>
                <wp:lineTo x="21512" y="0"/>
                <wp:lineTo x="0" y="0"/>
              </wp:wrapPolygon>
            </wp:wrapTight>
            <wp:docPr id="1" name="Рисунок 1" descr="C:\Users\admin\Desktop\Foto\ysk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Foto\ysk8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6300" cy="468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6D0530">
        <w:rPr>
          <w:rFonts w:ascii="Bookman Old Style" w:hAnsi="Bookman Old Style" w:cs="Times New Roman"/>
          <w:b/>
          <w:spacing w:val="-2"/>
          <w:sz w:val="36"/>
          <w:szCs w:val="32"/>
          <w:lang w:val="en-US"/>
        </w:rPr>
        <w:t>K</w:t>
      </w:r>
      <w:r w:rsidRPr="006D0530">
        <w:rPr>
          <w:rFonts w:ascii="Bookman Old Style" w:hAnsi="Bookman Old Style" w:cs="Times New Roman"/>
          <w:b/>
          <w:spacing w:val="-2"/>
          <w:sz w:val="36"/>
          <w:szCs w:val="32"/>
        </w:rPr>
        <w:t>8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lastRenderedPageBreak/>
        <w:t>Внимательно прочтите паспорт (ПС) для ознакомления с правилами безопасной эксплуатации, обслуживания, транспортировки и хранения изделия.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>Паспорт рекомендуется хранить в течение всего срока эксплуатации изделия.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b/>
          <w:bCs/>
          <w:sz w:val="22"/>
          <w:szCs w:val="20"/>
        </w:rPr>
      </w:pP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b/>
          <w:bCs/>
          <w:sz w:val="22"/>
          <w:szCs w:val="20"/>
        </w:rPr>
        <w:t xml:space="preserve">1. ОБЩИЕ СВЕДЕНИЯ.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>1.</w:t>
      </w:r>
      <w:r w:rsidR="00075DD1" w:rsidRPr="00075DD1">
        <w:rPr>
          <w:rFonts w:ascii="Bookman Old Style" w:hAnsi="Bookman Old Style" w:cs="Times New Roman"/>
          <w:sz w:val="22"/>
          <w:szCs w:val="20"/>
        </w:rPr>
        <w:t>1</w:t>
      </w:r>
      <w:r w:rsidRPr="006D0530">
        <w:rPr>
          <w:rFonts w:ascii="Bookman Old Style" w:hAnsi="Bookman Old Style" w:cs="Times New Roman"/>
          <w:sz w:val="22"/>
          <w:szCs w:val="20"/>
        </w:rPr>
        <w:t xml:space="preserve"> Место установки: на открытых уличных участках в местах массового отдыха людей.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>1.</w:t>
      </w:r>
      <w:r w:rsidR="00075DD1" w:rsidRPr="00075DD1">
        <w:rPr>
          <w:rFonts w:ascii="Bookman Old Style" w:hAnsi="Bookman Old Style" w:cs="Times New Roman"/>
          <w:sz w:val="22"/>
          <w:szCs w:val="20"/>
        </w:rPr>
        <w:t>2</w:t>
      </w:r>
      <w:r w:rsidRPr="006D0530">
        <w:rPr>
          <w:rFonts w:ascii="Bookman Old Style" w:hAnsi="Bookman Old Style" w:cs="Times New Roman"/>
          <w:sz w:val="22"/>
          <w:szCs w:val="20"/>
        </w:rPr>
        <w:t xml:space="preserve"> Нормативные документы, в соответствии с которыми изготовлен</w:t>
      </w:r>
      <w:r w:rsidRPr="006D0530">
        <w:rPr>
          <w:rFonts w:ascii="Bookman Old Style" w:hAnsi="Bookman Old Style" w:cs="Times New Roman"/>
          <w:spacing w:val="-2"/>
          <w:sz w:val="22"/>
          <w:szCs w:val="22"/>
        </w:rPr>
        <w:t xml:space="preserve"> атлетический комплекс</w:t>
      </w:r>
      <w:r w:rsidRPr="006D0530">
        <w:rPr>
          <w:rFonts w:ascii="Bookman Old Style" w:hAnsi="Bookman Old Style" w:cs="Times New Roman"/>
          <w:sz w:val="22"/>
          <w:szCs w:val="20"/>
        </w:rPr>
        <w:t>: СТО 71030909 – 005 – 2010, ГОСТ 15.009/ГОСТ 15.005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b/>
          <w:bCs/>
          <w:sz w:val="22"/>
          <w:szCs w:val="20"/>
        </w:rPr>
      </w:pP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b/>
          <w:sz w:val="22"/>
          <w:szCs w:val="20"/>
        </w:rPr>
        <w:t xml:space="preserve">2. ТРАНСПОРТИРОВКА.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pacing w:val="-2"/>
          <w:sz w:val="22"/>
          <w:szCs w:val="22"/>
        </w:rPr>
        <w:t>Атлетический комплекс</w:t>
      </w:r>
      <w:r w:rsidRPr="006D0530">
        <w:rPr>
          <w:rFonts w:ascii="Bookman Old Style" w:hAnsi="Bookman Old Style" w:cs="Times New Roman"/>
          <w:spacing w:val="-2"/>
        </w:rPr>
        <w:t xml:space="preserve"> </w:t>
      </w:r>
      <w:r w:rsidRPr="006D0530">
        <w:rPr>
          <w:rFonts w:ascii="Bookman Old Style" w:hAnsi="Bookman Old Style" w:cs="Times New Roman"/>
          <w:sz w:val="22"/>
          <w:szCs w:val="20"/>
        </w:rPr>
        <w:t xml:space="preserve">транспортируется любым видом транспорта, обеспечивающим его сохранность. При погрузке, разгрузке и монтаже соблюдать меры предосторожности для обеспечения сохранности деталей.            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b/>
          <w:sz w:val="22"/>
          <w:szCs w:val="20"/>
        </w:rPr>
        <w:t>3. УСЛОВИЯ ХРАНЕНИЯ.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Хранить </w:t>
      </w:r>
      <w:r w:rsidRPr="006D0530">
        <w:rPr>
          <w:rFonts w:ascii="Bookman Old Style" w:hAnsi="Bookman Old Style" w:cs="Times New Roman"/>
          <w:spacing w:val="-2"/>
          <w:sz w:val="22"/>
          <w:szCs w:val="22"/>
        </w:rPr>
        <w:t>атлетический комплекс</w:t>
      </w:r>
      <w:r w:rsidRPr="006D0530">
        <w:rPr>
          <w:rFonts w:ascii="Bookman Old Style" w:hAnsi="Bookman Old Style" w:cs="Times New Roman"/>
          <w:spacing w:val="-2"/>
        </w:rPr>
        <w:t xml:space="preserve"> </w:t>
      </w:r>
      <w:r w:rsidRPr="006D0530">
        <w:rPr>
          <w:rFonts w:ascii="Bookman Old Style" w:hAnsi="Bookman Old Style" w:cs="Times New Roman"/>
          <w:sz w:val="22"/>
          <w:szCs w:val="20"/>
        </w:rPr>
        <w:t>следует вертикально вдали от агрессивных сред и нагревательных приборов, при температуре от - 30° С до + 30° С.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b/>
          <w:sz w:val="22"/>
          <w:szCs w:val="20"/>
        </w:rPr>
        <w:t>4. ГАРАНТИЙНЫЕ ОБЯЗАТЕЛЬСТВА.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4.1 Изготовитель гарантирует соответствие </w:t>
      </w:r>
      <w:r w:rsidRPr="006D0530">
        <w:rPr>
          <w:rFonts w:ascii="Bookman Old Style" w:hAnsi="Bookman Old Style" w:cs="Times New Roman"/>
          <w:spacing w:val="-2"/>
          <w:sz w:val="22"/>
          <w:szCs w:val="22"/>
        </w:rPr>
        <w:t>атлетического комплекса</w:t>
      </w:r>
      <w:r w:rsidRPr="006D0530">
        <w:rPr>
          <w:rFonts w:ascii="Bookman Old Style" w:hAnsi="Bookman Old Style" w:cs="Times New Roman"/>
          <w:spacing w:val="-2"/>
        </w:rPr>
        <w:t xml:space="preserve"> </w:t>
      </w:r>
      <w:r w:rsidRPr="006D0530">
        <w:rPr>
          <w:rFonts w:ascii="Bookman Old Style" w:hAnsi="Bookman Old Style" w:cs="Times New Roman"/>
          <w:sz w:val="22"/>
          <w:szCs w:val="20"/>
        </w:rPr>
        <w:t xml:space="preserve">требованиям СТО 71030909-005-2009 при соблюдении покупателем требований настоящего руководства.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4.2 Гарантийный срок эксплуатации изделия – 12 месяца со дня реализации.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4.3 Гарантия не распространяется на: </w:t>
      </w:r>
    </w:p>
    <w:p w:rsidR="00F43613" w:rsidRPr="006D0530" w:rsidRDefault="00F43613" w:rsidP="00F43613">
      <w:pPr>
        <w:pStyle w:val="Default"/>
        <w:spacing w:after="19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изделия, поврежденные при перевозке покупателем; </w:t>
      </w:r>
    </w:p>
    <w:p w:rsidR="00F43613" w:rsidRPr="006D0530" w:rsidRDefault="00F43613" w:rsidP="00F43613">
      <w:pPr>
        <w:pStyle w:val="Default"/>
        <w:spacing w:after="19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изделия, поврежденные в результате вандализма или форс-мажорных обстоятельств; </w:t>
      </w:r>
    </w:p>
    <w:p w:rsidR="00F43613" w:rsidRPr="006D0530" w:rsidRDefault="00F43613" w:rsidP="00F43613">
      <w:pPr>
        <w:pStyle w:val="Default"/>
        <w:spacing w:after="19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lastRenderedPageBreak/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F43613" w:rsidRPr="006D0530" w:rsidRDefault="00F43613" w:rsidP="00F43613">
      <w:pPr>
        <w:pStyle w:val="Default"/>
        <w:spacing w:after="19"/>
        <w:rPr>
          <w:rFonts w:ascii="Bookman Old Style" w:hAnsi="Bookman Old Style" w:cs="Times New Roman"/>
          <w:sz w:val="22"/>
          <w:szCs w:val="20"/>
        </w:rPr>
      </w:pP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b/>
          <w:bCs/>
          <w:sz w:val="22"/>
          <w:szCs w:val="20"/>
        </w:rPr>
        <w:t xml:space="preserve">5. ПРАВИЛА БЕЗОПАСНОЙ ЭКСПЛУАТАЦИИ.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5.1 </w:t>
      </w:r>
      <w:r w:rsidRPr="006D0530">
        <w:rPr>
          <w:rFonts w:ascii="Bookman Old Style" w:hAnsi="Bookman Old Style" w:cs="Times New Roman"/>
          <w:spacing w:val="-2"/>
          <w:sz w:val="22"/>
          <w:szCs w:val="22"/>
        </w:rPr>
        <w:t>Атлетический комплекс</w:t>
      </w:r>
      <w:r w:rsidRPr="006D0530">
        <w:rPr>
          <w:rFonts w:ascii="Bookman Old Style" w:hAnsi="Bookman Old Style" w:cs="Times New Roman"/>
          <w:spacing w:val="-2"/>
        </w:rPr>
        <w:t xml:space="preserve"> </w:t>
      </w:r>
      <w:r w:rsidRPr="006D0530">
        <w:rPr>
          <w:rFonts w:ascii="Bookman Old Style" w:hAnsi="Bookman Old Style" w:cs="Times New Roman"/>
          <w:sz w:val="22"/>
          <w:szCs w:val="20"/>
        </w:rPr>
        <w:t xml:space="preserve">предназначен для возрастной группы от 14-и лет.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5.2 В целях обеспечения безопасной эксплуатации оборудования в процессе эксплуатации необходимо проводить регулярные визуальные осмотры </w:t>
      </w:r>
      <w:r w:rsidRPr="006D0530">
        <w:rPr>
          <w:rFonts w:ascii="Bookman Old Style" w:hAnsi="Bookman Old Style" w:cs="Times New Roman"/>
          <w:spacing w:val="-2"/>
          <w:sz w:val="22"/>
          <w:szCs w:val="22"/>
        </w:rPr>
        <w:t>Атлетического комплекса</w:t>
      </w:r>
      <w:r w:rsidRPr="006D0530">
        <w:rPr>
          <w:rFonts w:ascii="Bookman Old Style" w:hAnsi="Bookman Old Style" w:cs="Times New Roman"/>
          <w:spacing w:val="-2"/>
        </w:rPr>
        <w:t xml:space="preserve"> </w:t>
      </w:r>
      <w:r w:rsidRPr="006D0530">
        <w:rPr>
          <w:rFonts w:ascii="Bookman Old Style" w:hAnsi="Bookman Old Style" w:cs="Times New Roman"/>
          <w:sz w:val="22"/>
          <w:szCs w:val="20"/>
        </w:rPr>
        <w:t xml:space="preserve">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5.3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5.4 В процессе занятий не допускается нахождение людей в зоне безопасности.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5.5 Не рекомендуется приступать к занятиям без предварительной консультации с врачом.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5.6 Для обеспечения безопасности </w:t>
      </w:r>
      <w:proofErr w:type="spellStart"/>
      <w:r w:rsidRPr="006D0530">
        <w:rPr>
          <w:rFonts w:ascii="Bookman Old Style" w:hAnsi="Bookman Old Style" w:cs="Times New Roman"/>
          <w:sz w:val="22"/>
          <w:szCs w:val="20"/>
        </w:rPr>
        <w:t>эксплуатант</w:t>
      </w:r>
      <w:proofErr w:type="spellEnd"/>
      <w:r w:rsidRPr="006D0530">
        <w:rPr>
          <w:rFonts w:ascii="Bookman Old Style" w:hAnsi="Bookman Old Style" w:cs="Times New Roman"/>
          <w:sz w:val="22"/>
          <w:szCs w:val="20"/>
        </w:rPr>
        <w:t xml:space="preserve"> разрабатывает и устанавливает информационные таблички или доски, содержащие: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>- Правила пользования и возрастные ограничения при пользовании</w:t>
      </w:r>
      <w:r w:rsidRPr="006D0530">
        <w:rPr>
          <w:rFonts w:ascii="Bookman Old Style" w:hAnsi="Bookman Old Style" w:cs="Times New Roman"/>
          <w:spacing w:val="-2"/>
          <w:sz w:val="22"/>
          <w:szCs w:val="22"/>
        </w:rPr>
        <w:t xml:space="preserve"> атлетическим комплексом</w:t>
      </w:r>
      <w:r w:rsidRPr="006D0530">
        <w:rPr>
          <w:rFonts w:ascii="Bookman Old Style" w:hAnsi="Bookman Old Style" w:cs="Times New Roman"/>
          <w:sz w:val="22"/>
          <w:szCs w:val="20"/>
        </w:rPr>
        <w:t xml:space="preserve">;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 - Номера телефонов для сообщения службе эксплуатации о неисправности и поломке оборудования;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 - Номера телефонов службы спасения, скорой помощи.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b/>
          <w:bCs/>
          <w:sz w:val="22"/>
          <w:szCs w:val="20"/>
        </w:rPr>
        <w:t>6. ИНСТРУКЦИЯ ПО ОБСЛУЖИВАНИЮ И УХОДУ.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Перед вводом в эксплуатацию необходимо: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>Провести визуальный осмотр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pacing w:val="-2"/>
          <w:sz w:val="22"/>
          <w:szCs w:val="22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Проверить целостность конструкции, наличие всех элементов </w:t>
      </w:r>
      <w:r w:rsidRPr="006D0530">
        <w:rPr>
          <w:rFonts w:ascii="Bookman Old Style" w:hAnsi="Bookman Old Style" w:cs="Times New Roman"/>
          <w:spacing w:val="-2"/>
          <w:sz w:val="22"/>
          <w:szCs w:val="22"/>
        </w:rPr>
        <w:t>атлетического комплекса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pacing w:val="-2"/>
        </w:rPr>
        <w:t xml:space="preserve"> </w:t>
      </w:r>
      <w:r w:rsidRPr="006D0530">
        <w:rPr>
          <w:rFonts w:ascii="Bookman Old Style" w:hAnsi="Bookman Old Style" w:cs="Times New Roman"/>
          <w:sz w:val="22"/>
          <w:szCs w:val="20"/>
        </w:rPr>
        <w:t xml:space="preserve">6.1 Необходимо проводить ежедневный визуальный осмотр, который включает: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lastRenderedPageBreak/>
        <w:t xml:space="preserve">Проверку надежности крепления к фундаменту несущей конструкции;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Проверку целостности конструкции, наличия всех элементов </w:t>
      </w:r>
      <w:r w:rsidRPr="006D0530">
        <w:rPr>
          <w:rFonts w:ascii="Bookman Old Style" w:hAnsi="Bookman Old Style" w:cs="Times New Roman"/>
          <w:spacing w:val="-2"/>
          <w:sz w:val="22"/>
          <w:szCs w:val="22"/>
        </w:rPr>
        <w:t>атлетического комплекса;</w:t>
      </w:r>
      <w:r w:rsidRPr="006D0530">
        <w:rPr>
          <w:rFonts w:ascii="Bookman Old Style" w:hAnsi="Bookman Old Style" w:cs="Times New Roman"/>
          <w:spacing w:val="-2"/>
        </w:rPr>
        <w:t xml:space="preserve"> </w:t>
      </w:r>
      <w:r w:rsidRPr="006D0530">
        <w:rPr>
          <w:rFonts w:ascii="Bookman Old Style" w:hAnsi="Bookman Old Style" w:cs="Times New Roman"/>
          <w:sz w:val="22"/>
          <w:szCs w:val="20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Проверку наличия защитных пластмассовых колпачков на крепёжных деталях.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Обнаруженные во время осмотра неполадки должны быть немедленно устранены, а если это невозможно, то </w:t>
      </w:r>
      <w:r w:rsidRPr="006D0530">
        <w:rPr>
          <w:rFonts w:ascii="Bookman Old Style" w:hAnsi="Bookman Old Style" w:cs="Times New Roman"/>
          <w:spacing w:val="-2"/>
          <w:sz w:val="22"/>
          <w:szCs w:val="22"/>
        </w:rPr>
        <w:t>атлетический комплекс</w:t>
      </w:r>
      <w:r w:rsidRPr="006D0530">
        <w:rPr>
          <w:rFonts w:ascii="Bookman Old Style" w:hAnsi="Bookman Old Style" w:cs="Times New Roman"/>
          <w:spacing w:val="-2"/>
        </w:rPr>
        <w:t xml:space="preserve"> </w:t>
      </w:r>
      <w:r w:rsidRPr="006D0530">
        <w:rPr>
          <w:rFonts w:ascii="Bookman Old Style" w:hAnsi="Bookman Old Style" w:cs="Times New Roman"/>
          <w:sz w:val="22"/>
          <w:szCs w:val="20"/>
        </w:rPr>
        <w:t xml:space="preserve">должен быть закрыт для пользования.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6.2 Периодически, не реже 1 раза в месяц, необходимо проводить функциональный осмотр. Функциональный осмотр включает: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Проверку устойчивости конструкции, прочность узлов крепления;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Установку или замену пластмассовых колпачков, закрывающих резьбовые части.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>Запрещается самостоятельное изготовление и замена составных частей</w:t>
      </w:r>
      <w:r w:rsidRPr="006D0530">
        <w:rPr>
          <w:rFonts w:ascii="Bookman Old Style" w:hAnsi="Bookman Old Style" w:cs="Times New Roman"/>
          <w:spacing w:val="-2"/>
          <w:sz w:val="22"/>
          <w:szCs w:val="22"/>
        </w:rPr>
        <w:t xml:space="preserve"> атлетического комплекса</w:t>
      </w:r>
      <w:r w:rsidRPr="006D0530">
        <w:rPr>
          <w:rFonts w:ascii="Bookman Old Style" w:hAnsi="Bookman Old Style" w:cs="Times New Roman"/>
          <w:sz w:val="22"/>
          <w:szCs w:val="20"/>
        </w:rPr>
        <w:t xml:space="preserve">.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6.3 В целях предотвращения коррозии необходимо ежеквартально обрабатывать антикоррозионной смазкой: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- все видимые сварные швы;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- все видимые резьбовые соединения.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6.4 Проводить ежегодный основной осмотр.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6.5 В зимнее время зону безопасности </w:t>
      </w:r>
      <w:r w:rsidRPr="006D0530">
        <w:rPr>
          <w:rFonts w:ascii="Bookman Old Style" w:hAnsi="Bookman Old Style" w:cs="Times New Roman"/>
          <w:spacing w:val="-2"/>
          <w:sz w:val="22"/>
          <w:szCs w:val="22"/>
        </w:rPr>
        <w:t>атлетический комплекса</w:t>
      </w:r>
      <w:r w:rsidRPr="006D0530">
        <w:rPr>
          <w:rFonts w:ascii="Bookman Old Style" w:hAnsi="Bookman Old Style" w:cs="Times New Roman"/>
          <w:spacing w:val="-2"/>
        </w:rPr>
        <w:t xml:space="preserve"> </w:t>
      </w:r>
      <w:r w:rsidRPr="006D0530">
        <w:rPr>
          <w:rFonts w:ascii="Bookman Old Style" w:hAnsi="Bookman Old Style" w:cs="Times New Roman"/>
          <w:sz w:val="22"/>
          <w:szCs w:val="20"/>
        </w:rPr>
        <w:t>очищать от снега.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b/>
          <w:bCs/>
          <w:sz w:val="22"/>
          <w:szCs w:val="20"/>
        </w:rPr>
      </w:pPr>
    </w:p>
    <w:p w:rsidR="006D0530" w:rsidRDefault="006D0530" w:rsidP="00F43613">
      <w:pPr>
        <w:pStyle w:val="Default"/>
        <w:rPr>
          <w:rFonts w:ascii="Bookman Old Style" w:hAnsi="Bookman Old Style" w:cs="Times New Roman"/>
          <w:b/>
          <w:bCs/>
          <w:sz w:val="22"/>
          <w:szCs w:val="20"/>
        </w:rPr>
      </w:pPr>
    </w:p>
    <w:p w:rsidR="006D0530" w:rsidRDefault="006D0530" w:rsidP="00F43613">
      <w:pPr>
        <w:pStyle w:val="Default"/>
        <w:rPr>
          <w:rFonts w:ascii="Bookman Old Style" w:hAnsi="Bookman Old Style" w:cs="Times New Roman"/>
          <w:b/>
          <w:bCs/>
          <w:sz w:val="22"/>
          <w:szCs w:val="20"/>
        </w:rPr>
      </w:pPr>
    </w:p>
    <w:p w:rsidR="00F43613" w:rsidRPr="006D0530" w:rsidRDefault="006D0530" w:rsidP="00F43613">
      <w:pPr>
        <w:pStyle w:val="Default"/>
        <w:rPr>
          <w:rFonts w:ascii="Bookman Old Style" w:hAnsi="Bookman Old Style" w:cs="Times New Roman"/>
          <w:b/>
          <w:sz w:val="22"/>
          <w:szCs w:val="20"/>
        </w:rPr>
      </w:pPr>
      <w:r>
        <w:rPr>
          <w:rFonts w:ascii="Bookman Old Style" w:hAnsi="Bookman Old Style" w:cs="Times New Roman"/>
          <w:b/>
          <w:sz w:val="22"/>
          <w:szCs w:val="20"/>
        </w:rPr>
        <w:lastRenderedPageBreak/>
        <w:t>7</w:t>
      </w:r>
      <w:r w:rsidR="00F43613" w:rsidRPr="006D0530">
        <w:rPr>
          <w:rFonts w:ascii="Bookman Old Style" w:hAnsi="Bookman Old Style" w:cs="Times New Roman"/>
          <w:b/>
          <w:sz w:val="22"/>
          <w:szCs w:val="20"/>
        </w:rPr>
        <w:t xml:space="preserve">. ОТМЕТКА О ПРОДАЖЕ.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b/>
          <w:sz w:val="22"/>
          <w:szCs w:val="20"/>
        </w:rPr>
      </w:pP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>Торговое предприятие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______________________________________________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>Продавец ______________________ Подпись________________________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>Дата «___» ______________20</w:t>
      </w:r>
      <w:r w:rsidR="006D0530">
        <w:rPr>
          <w:rFonts w:ascii="Bookman Old Style" w:hAnsi="Bookman Old Style" w:cs="Times New Roman"/>
          <w:sz w:val="22"/>
          <w:szCs w:val="20"/>
        </w:rPr>
        <w:t>_</w:t>
      </w:r>
      <w:r w:rsidRPr="006D0530">
        <w:rPr>
          <w:rFonts w:ascii="Bookman Old Style" w:hAnsi="Bookman Old Style" w:cs="Times New Roman"/>
          <w:sz w:val="22"/>
          <w:szCs w:val="20"/>
        </w:rPr>
        <w:t>_ г.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b/>
          <w:bCs/>
          <w:sz w:val="22"/>
          <w:szCs w:val="20"/>
        </w:rPr>
        <w:t xml:space="preserve">ВНИМАНИЕ!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Правильная и безопасная эксплуатация </w:t>
      </w:r>
      <w:r w:rsidRPr="006D0530">
        <w:rPr>
          <w:rFonts w:ascii="Bookman Old Style" w:hAnsi="Bookman Old Style" w:cs="Times New Roman"/>
          <w:spacing w:val="-2"/>
          <w:sz w:val="22"/>
          <w:szCs w:val="22"/>
        </w:rPr>
        <w:t>Атлетического комплекса</w:t>
      </w:r>
      <w:r w:rsidRPr="006D0530">
        <w:rPr>
          <w:rFonts w:ascii="Bookman Old Style" w:hAnsi="Bookman Old Style" w:cs="Times New Roman"/>
          <w:spacing w:val="-2"/>
        </w:rPr>
        <w:t xml:space="preserve"> </w:t>
      </w:r>
      <w:r w:rsidRPr="006D0530">
        <w:rPr>
          <w:rFonts w:ascii="Bookman Old Style" w:hAnsi="Bookman Old Style" w:cs="Times New Roman"/>
          <w:sz w:val="22"/>
          <w:szCs w:val="20"/>
        </w:rPr>
        <w:t xml:space="preserve">гарантируется при соблюдении следующих условий: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Назначение ответственного лица за </w:t>
      </w:r>
      <w:r w:rsidRPr="006D0530">
        <w:rPr>
          <w:rFonts w:ascii="Bookman Old Style" w:hAnsi="Bookman Old Style" w:cs="Times New Roman"/>
          <w:spacing w:val="-2"/>
          <w:sz w:val="22"/>
          <w:szCs w:val="22"/>
        </w:rPr>
        <w:t>Атлетическим комплексом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D0530">
        <w:rPr>
          <w:rFonts w:ascii="Bookman Old Style" w:hAnsi="Bookman Old Style" w:cs="Times New Roman"/>
          <w:sz w:val="22"/>
          <w:szCs w:val="20"/>
        </w:rPr>
        <w:t xml:space="preserve">Регулярное выполнение требований вышеперечисленных регламентных мероприятий.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  <w:szCs w:val="20"/>
        </w:rPr>
      </w:pPr>
    </w:p>
    <w:p w:rsidR="00F43613" w:rsidRPr="006D0530" w:rsidRDefault="00F43613" w:rsidP="00F43613">
      <w:pPr>
        <w:rPr>
          <w:rFonts w:ascii="Bookman Old Style" w:hAnsi="Bookman Old Style" w:cs="Times New Roman"/>
          <w:szCs w:val="20"/>
        </w:rPr>
      </w:pPr>
      <w:r w:rsidRPr="006D0530">
        <w:rPr>
          <w:rFonts w:ascii="Bookman Old Style" w:hAnsi="Bookman Old Style" w:cs="Times New Roman"/>
          <w:b/>
          <w:szCs w:val="20"/>
        </w:rPr>
        <w:t>Примечание</w:t>
      </w:r>
      <w:r w:rsidRPr="006D0530">
        <w:rPr>
          <w:rFonts w:ascii="Bookman Old Style" w:hAnsi="Bookman Old Style" w:cs="Times New Roman"/>
          <w:szCs w:val="20"/>
        </w:rPr>
        <w:t>: В связи с постоянной работой над совершенствованием выпускаемой продукции возможны изменения, не отраженные в настоящем паспорте. Внесенные изменения не ухудшают потребительские свойства продукции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F43613" w:rsidRPr="006D0530" w:rsidRDefault="00F43613">
      <w:pPr>
        <w:rPr>
          <w:rFonts w:ascii="Bookman Old Style" w:hAnsi="Bookman Old Style" w:cs="Times New Roman"/>
          <w:b/>
          <w:bCs/>
          <w:color w:val="000000"/>
          <w:szCs w:val="24"/>
        </w:rPr>
      </w:pPr>
      <w:r w:rsidRPr="006D0530">
        <w:rPr>
          <w:rFonts w:ascii="Bookman Old Style" w:hAnsi="Bookman Old Style" w:cs="Times New Roman"/>
          <w:b/>
          <w:bCs/>
        </w:rPr>
        <w:br w:type="page"/>
      </w:r>
    </w:p>
    <w:p w:rsidR="00F43613" w:rsidRPr="006D0530" w:rsidRDefault="006D0530" w:rsidP="00F43613">
      <w:pPr>
        <w:pStyle w:val="Default"/>
        <w:rPr>
          <w:rFonts w:ascii="Bookman Old Style" w:hAnsi="Bookman Old Style" w:cs="Times New Roman"/>
          <w:sz w:val="22"/>
        </w:rPr>
      </w:pPr>
      <w:r>
        <w:rPr>
          <w:rFonts w:ascii="Bookman Old Style" w:hAnsi="Bookman Old Style" w:cs="Times New Roman"/>
          <w:b/>
          <w:bCs/>
          <w:sz w:val="22"/>
        </w:rPr>
        <w:lastRenderedPageBreak/>
        <w:t>8</w:t>
      </w:r>
      <w:r w:rsidR="00F43613" w:rsidRPr="006D0530">
        <w:rPr>
          <w:rFonts w:ascii="Bookman Old Style" w:hAnsi="Bookman Old Style" w:cs="Times New Roman"/>
          <w:b/>
          <w:bCs/>
          <w:sz w:val="22"/>
        </w:rPr>
        <w:t xml:space="preserve">. ТЕХНИЧЕСКАЯ ХАРАКТЕРИСТИКА. </w:t>
      </w:r>
    </w:p>
    <w:p w:rsidR="00F43613" w:rsidRPr="006D0530" w:rsidRDefault="006D0530" w:rsidP="00F43613">
      <w:pPr>
        <w:pStyle w:val="Default"/>
        <w:rPr>
          <w:rFonts w:ascii="Bookman Old Style" w:hAnsi="Bookman Old Style" w:cs="Times New Roman"/>
        </w:rPr>
      </w:pPr>
      <w:r>
        <w:rPr>
          <w:rFonts w:ascii="Bookman Old Style" w:hAnsi="Bookman Old Style" w:cs="Times New Roman"/>
          <w:sz w:val="22"/>
        </w:rPr>
        <w:t>8</w:t>
      </w:r>
      <w:r w:rsidR="00F43613" w:rsidRPr="006D0530">
        <w:rPr>
          <w:rFonts w:ascii="Bookman Old Style" w:hAnsi="Bookman Old Style" w:cs="Times New Roman"/>
          <w:sz w:val="22"/>
        </w:rPr>
        <w:t>.2 Габариты и зоны безопасности:</w:t>
      </w:r>
      <w:r w:rsidR="00F43613" w:rsidRPr="006D0530">
        <w:rPr>
          <w:rFonts w:ascii="Bookman Old Style" w:hAnsi="Bookman Old Style" w:cs="Times New Roman"/>
          <w:b/>
          <w:bCs/>
          <w:noProof/>
          <w:sz w:val="22"/>
          <w:lang w:eastAsia="ru-RU"/>
        </w:rPr>
        <w:t xml:space="preserve"> </w:t>
      </w: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3760"/>
        <w:gridCol w:w="1977"/>
        <w:gridCol w:w="1598"/>
      </w:tblGrid>
      <w:tr w:rsidR="00F43613" w:rsidRPr="006D0530" w:rsidTr="00CC372B">
        <w:trPr>
          <w:jc w:val="center"/>
        </w:trPr>
        <w:tc>
          <w:tcPr>
            <w:tcW w:w="4353" w:type="dxa"/>
            <w:vMerge w:val="restart"/>
            <w:vAlign w:val="center"/>
          </w:tcPr>
          <w:p w:rsidR="00F43613" w:rsidRPr="006D0530" w:rsidRDefault="00F43613" w:rsidP="00CC372B">
            <w:pPr>
              <w:pStyle w:val="Default"/>
              <w:jc w:val="center"/>
              <w:rPr>
                <w:rFonts w:ascii="Bookman Old Style" w:hAnsi="Bookman Old Style" w:cs="Times New Roman"/>
              </w:rPr>
            </w:pPr>
            <w:r w:rsidRPr="006D0530">
              <w:rPr>
                <w:rFonts w:ascii="Bookman Old Style" w:hAnsi="Bookman Old Style" w:cs="Times New Roman"/>
              </w:rPr>
              <w:t xml:space="preserve">Габаритные </w:t>
            </w:r>
          </w:p>
          <w:p w:rsidR="00F43613" w:rsidRPr="006D0530" w:rsidRDefault="00F43613" w:rsidP="00CC372B">
            <w:pPr>
              <w:pStyle w:val="Default"/>
              <w:jc w:val="center"/>
              <w:rPr>
                <w:rFonts w:ascii="Bookman Old Style" w:hAnsi="Bookman Old Style" w:cs="Times New Roman"/>
              </w:rPr>
            </w:pPr>
            <w:r w:rsidRPr="006D0530">
              <w:rPr>
                <w:rFonts w:ascii="Bookman Old Style" w:hAnsi="Bookman Old Style" w:cs="Times New Roman"/>
              </w:rPr>
              <w:t>размеры</w:t>
            </w:r>
          </w:p>
        </w:tc>
        <w:tc>
          <w:tcPr>
            <w:tcW w:w="2168" w:type="dxa"/>
          </w:tcPr>
          <w:p w:rsidR="00F43613" w:rsidRPr="006D0530" w:rsidRDefault="00F43613" w:rsidP="00CC372B">
            <w:pPr>
              <w:pStyle w:val="Default"/>
              <w:rPr>
                <w:rFonts w:ascii="Bookman Old Style" w:hAnsi="Bookman Old Style" w:cs="Times New Roman"/>
              </w:rPr>
            </w:pPr>
            <w:r w:rsidRPr="006D0530">
              <w:rPr>
                <w:rFonts w:ascii="Bookman Old Style" w:hAnsi="Bookman Old Style" w:cs="Times New Roman"/>
              </w:rPr>
              <w:t>Длина, м</w:t>
            </w:r>
          </w:p>
        </w:tc>
        <w:tc>
          <w:tcPr>
            <w:tcW w:w="1843" w:type="dxa"/>
          </w:tcPr>
          <w:p w:rsidR="00F43613" w:rsidRPr="006D0530" w:rsidRDefault="00F43613" w:rsidP="00CC372B">
            <w:pPr>
              <w:pStyle w:val="Default"/>
              <w:jc w:val="center"/>
              <w:rPr>
                <w:rFonts w:ascii="Bookman Old Style" w:hAnsi="Bookman Old Style" w:cs="Times New Roman"/>
              </w:rPr>
            </w:pPr>
            <w:r w:rsidRPr="006D0530">
              <w:rPr>
                <w:rFonts w:ascii="Bookman Old Style" w:hAnsi="Bookman Old Style" w:cs="Times New Roman"/>
              </w:rPr>
              <w:t>3,2</w:t>
            </w:r>
          </w:p>
        </w:tc>
      </w:tr>
      <w:tr w:rsidR="00F43613" w:rsidRPr="006D0530" w:rsidTr="00CC372B">
        <w:trPr>
          <w:trHeight w:val="137"/>
          <w:jc w:val="center"/>
        </w:trPr>
        <w:tc>
          <w:tcPr>
            <w:tcW w:w="4353" w:type="dxa"/>
            <w:vMerge/>
          </w:tcPr>
          <w:p w:rsidR="00F43613" w:rsidRPr="006D0530" w:rsidRDefault="00F43613" w:rsidP="00CC372B">
            <w:pPr>
              <w:pStyle w:val="Default"/>
              <w:rPr>
                <w:rFonts w:ascii="Bookman Old Style" w:hAnsi="Bookman Old Style" w:cs="Times New Roman"/>
              </w:rPr>
            </w:pPr>
          </w:p>
        </w:tc>
        <w:tc>
          <w:tcPr>
            <w:tcW w:w="2168" w:type="dxa"/>
          </w:tcPr>
          <w:p w:rsidR="00F43613" w:rsidRPr="006D0530" w:rsidRDefault="00F43613" w:rsidP="00CC372B">
            <w:pPr>
              <w:pStyle w:val="Default"/>
              <w:rPr>
                <w:rFonts w:ascii="Bookman Old Style" w:hAnsi="Bookman Old Style" w:cs="Times New Roman"/>
              </w:rPr>
            </w:pPr>
            <w:r w:rsidRPr="006D0530">
              <w:rPr>
                <w:rFonts w:ascii="Bookman Old Style" w:hAnsi="Bookman Old Style" w:cs="Times New Roman"/>
              </w:rPr>
              <w:t>Ширина, м</w:t>
            </w:r>
          </w:p>
        </w:tc>
        <w:tc>
          <w:tcPr>
            <w:tcW w:w="1843" w:type="dxa"/>
          </w:tcPr>
          <w:p w:rsidR="00F43613" w:rsidRPr="006D0530" w:rsidRDefault="00F43613" w:rsidP="00CC372B">
            <w:pPr>
              <w:pStyle w:val="Default"/>
              <w:jc w:val="center"/>
              <w:rPr>
                <w:rFonts w:ascii="Bookman Old Style" w:hAnsi="Bookman Old Style" w:cs="Times New Roman"/>
              </w:rPr>
            </w:pPr>
            <w:r w:rsidRPr="006D0530">
              <w:rPr>
                <w:rFonts w:ascii="Bookman Old Style" w:hAnsi="Bookman Old Style" w:cs="Times New Roman"/>
              </w:rPr>
              <w:t>2,32</w:t>
            </w:r>
          </w:p>
        </w:tc>
      </w:tr>
      <w:tr w:rsidR="00F43613" w:rsidRPr="006D0530" w:rsidTr="00CC372B">
        <w:trPr>
          <w:jc w:val="center"/>
        </w:trPr>
        <w:tc>
          <w:tcPr>
            <w:tcW w:w="4353" w:type="dxa"/>
            <w:vMerge/>
          </w:tcPr>
          <w:p w:rsidR="00F43613" w:rsidRPr="006D0530" w:rsidRDefault="00F43613" w:rsidP="00CC372B">
            <w:pPr>
              <w:pStyle w:val="Default"/>
              <w:rPr>
                <w:rFonts w:ascii="Bookman Old Style" w:hAnsi="Bookman Old Style" w:cs="Times New Roman"/>
              </w:rPr>
            </w:pPr>
          </w:p>
        </w:tc>
        <w:tc>
          <w:tcPr>
            <w:tcW w:w="2168" w:type="dxa"/>
          </w:tcPr>
          <w:p w:rsidR="00F43613" w:rsidRPr="006D0530" w:rsidRDefault="00F43613" w:rsidP="00CC372B">
            <w:pPr>
              <w:pStyle w:val="Default"/>
              <w:rPr>
                <w:rFonts w:ascii="Bookman Old Style" w:hAnsi="Bookman Old Style" w:cs="Times New Roman"/>
              </w:rPr>
            </w:pPr>
            <w:r w:rsidRPr="006D0530">
              <w:rPr>
                <w:rFonts w:ascii="Bookman Old Style" w:hAnsi="Bookman Old Style" w:cs="Times New Roman"/>
              </w:rPr>
              <w:t>Высота, м</w:t>
            </w:r>
          </w:p>
        </w:tc>
        <w:tc>
          <w:tcPr>
            <w:tcW w:w="1843" w:type="dxa"/>
          </w:tcPr>
          <w:p w:rsidR="00F43613" w:rsidRPr="006D0530" w:rsidRDefault="00F43613" w:rsidP="00CC372B">
            <w:pPr>
              <w:pStyle w:val="Default"/>
              <w:jc w:val="center"/>
              <w:rPr>
                <w:rFonts w:ascii="Bookman Old Style" w:hAnsi="Bookman Old Style" w:cs="Times New Roman"/>
              </w:rPr>
            </w:pPr>
            <w:r w:rsidRPr="006D0530">
              <w:rPr>
                <w:rFonts w:ascii="Bookman Old Style" w:hAnsi="Bookman Old Style" w:cs="Times New Roman"/>
              </w:rPr>
              <w:t>2,5</w:t>
            </w:r>
          </w:p>
        </w:tc>
      </w:tr>
      <w:tr w:rsidR="00F43613" w:rsidRPr="006D0530" w:rsidTr="00CC372B">
        <w:trPr>
          <w:jc w:val="center"/>
        </w:trPr>
        <w:tc>
          <w:tcPr>
            <w:tcW w:w="6521" w:type="dxa"/>
            <w:gridSpan w:val="2"/>
          </w:tcPr>
          <w:p w:rsidR="00F43613" w:rsidRPr="006D0530" w:rsidRDefault="00F43613" w:rsidP="00CC372B">
            <w:pPr>
              <w:pStyle w:val="Default"/>
              <w:rPr>
                <w:rFonts w:ascii="Bookman Old Style" w:hAnsi="Bookman Old Style"/>
                <w:sz w:val="18"/>
                <w:szCs w:val="18"/>
              </w:rPr>
            </w:pPr>
            <w:r w:rsidRPr="006D0530">
              <w:rPr>
                <w:rFonts w:ascii="Bookman Old Style" w:hAnsi="Bookman Old Style" w:cs="Times New Roman"/>
              </w:rPr>
              <w:t>Вес, кг, не более</w:t>
            </w:r>
            <w:r w:rsidRPr="006D0530">
              <w:rPr>
                <w:rFonts w:ascii="Bookman Old Style" w:hAnsi="Bookman Old Style"/>
                <w:sz w:val="18"/>
                <w:szCs w:val="18"/>
              </w:rPr>
              <w:t xml:space="preserve"> </w:t>
            </w:r>
          </w:p>
        </w:tc>
        <w:tc>
          <w:tcPr>
            <w:tcW w:w="1843" w:type="dxa"/>
          </w:tcPr>
          <w:p w:rsidR="00F43613" w:rsidRPr="006D0530" w:rsidRDefault="00F43613" w:rsidP="00CC372B">
            <w:pPr>
              <w:pStyle w:val="Default"/>
              <w:jc w:val="center"/>
              <w:rPr>
                <w:rFonts w:ascii="Bookman Old Style" w:hAnsi="Bookman Old Style" w:cs="Times New Roman"/>
              </w:rPr>
            </w:pPr>
            <w:r w:rsidRPr="006D0530">
              <w:rPr>
                <w:rFonts w:ascii="Bookman Old Style" w:hAnsi="Bookman Old Style" w:cs="Times New Roman"/>
              </w:rPr>
              <w:t>230</w:t>
            </w:r>
          </w:p>
        </w:tc>
      </w:tr>
      <w:tr w:rsidR="00F43613" w:rsidRPr="006D0530" w:rsidTr="00CC372B">
        <w:trPr>
          <w:trHeight w:val="125"/>
          <w:jc w:val="center"/>
        </w:trPr>
        <w:tc>
          <w:tcPr>
            <w:tcW w:w="6521" w:type="dxa"/>
            <w:gridSpan w:val="2"/>
          </w:tcPr>
          <w:p w:rsidR="00F43613" w:rsidRPr="006D0530" w:rsidRDefault="00F43613" w:rsidP="00CC372B">
            <w:pPr>
              <w:pStyle w:val="Default"/>
              <w:rPr>
                <w:rFonts w:ascii="Bookman Old Style" w:hAnsi="Bookman Old Style" w:cs="Times New Roman"/>
              </w:rPr>
            </w:pPr>
            <w:r w:rsidRPr="006D0530">
              <w:rPr>
                <w:rFonts w:ascii="Bookman Old Style" w:hAnsi="Bookman Old Style" w:cs="Times New Roman"/>
              </w:rPr>
              <w:t xml:space="preserve">Максимальный вес пользователя, кг </w:t>
            </w:r>
          </w:p>
        </w:tc>
        <w:tc>
          <w:tcPr>
            <w:tcW w:w="1843" w:type="dxa"/>
          </w:tcPr>
          <w:p w:rsidR="00F43613" w:rsidRPr="006D0530" w:rsidRDefault="00F43613" w:rsidP="00CC372B">
            <w:pPr>
              <w:pStyle w:val="Default"/>
              <w:jc w:val="center"/>
              <w:rPr>
                <w:rFonts w:ascii="Bookman Old Style" w:hAnsi="Bookman Old Style" w:cs="Times New Roman"/>
              </w:rPr>
            </w:pPr>
            <w:r w:rsidRPr="006D0530">
              <w:rPr>
                <w:rFonts w:ascii="Bookman Old Style" w:hAnsi="Bookman Old Style" w:cs="Times New Roman"/>
              </w:rPr>
              <w:t>150</w:t>
            </w:r>
          </w:p>
        </w:tc>
      </w:tr>
    </w:tbl>
    <w:p w:rsidR="00F43613" w:rsidRPr="006D0530" w:rsidRDefault="00F43613" w:rsidP="00F43613">
      <w:pPr>
        <w:pStyle w:val="Default"/>
        <w:rPr>
          <w:rFonts w:ascii="Bookman Old Style" w:hAnsi="Bookman Old Style"/>
        </w:rPr>
      </w:pPr>
      <w:r w:rsidRPr="006D0530">
        <w:rPr>
          <w:rFonts w:ascii="Bookman Old Style" w:hAnsi="Bookman Old Style" w:cs="Times New Roman"/>
          <w:noProof/>
          <w:lang w:eastAsia="ru-RU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align>right</wp:align>
            </wp:positionH>
            <wp:positionV relativeFrom="paragraph">
              <wp:posOffset>367305</wp:posOffset>
            </wp:positionV>
            <wp:extent cx="4620260" cy="3423285"/>
            <wp:effectExtent l="0" t="0" r="8890" b="5715"/>
            <wp:wrapTight wrapText="bothSides">
              <wp:wrapPolygon edited="0">
                <wp:start x="0" y="0"/>
                <wp:lineTo x="0" y="21516"/>
                <wp:lineTo x="21553" y="21516"/>
                <wp:lineTo x="21553" y="0"/>
                <wp:lineTo x="0" y="0"/>
              </wp:wrapPolygon>
            </wp:wrapTight>
            <wp:docPr id="8" name="Рисунок 8" descr="C:\Users\admin\Desktop\Foto\Screenshot_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Foto\Screenshot_7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0260" cy="3423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noProof/>
          <w:lang w:eastAsia="ru-RU"/>
        </w:rPr>
      </w:pP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noProof/>
          <w:lang w:eastAsia="ru-RU"/>
        </w:rPr>
      </w:pP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noProof/>
          <w:lang w:eastAsia="ru-RU"/>
        </w:rPr>
      </w:pP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F43613" w:rsidRPr="006D0530" w:rsidRDefault="00F43613" w:rsidP="00F43613">
      <w:pPr>
        <w:rPr>
          <w:rFonts w:ascii="Bookman Old Style" w:hAnsi="Bookman Old Style" w:cs="Times New Roman"/>
          <w:b/>
          <w:bCs/>
        </w:rPr>
      </w:pPr>
    </w:p>
    <w:p w:rsidR="00F43613" w:rsidRPr="006D0530" w:rsidRDefault="00F43613" w:rsidP="00F43613">
      <w:pPr>
        <w:rPr>
          <w:rFonts w:ascii="Bookman Old Style" w:hAnsi="Bookman Old Style" w:cs="Times New Roman"/>
          <w:b/>
          <w:bCs/>
        </w:rPr>
      </w:pPr>
    </w:p>
    <w:p w:rsidR="00F43613" w:rsidRPr="006D0530" w:rsidRDefault="00F43613" w:rsidP="00F43613">
      <w:pPr>
        <w:rPr>
          <w:rFonts w:ascii="Bookman Old Style" w:hAnsi="Bookman Old Style" w:cs="Times New Roman"/>
          <w:b/>
          <w:bCs/>
        </w:rPr>
      </w:pPr>
    </w:p>
    <w:p w:rsidR="00F43613" w:rsidRPr="006D0530" w:rsidRDefault="006D0530" w:rsidP="00F43613">
      <w:pPr>
        <w:rPr>
          <w:rFonts w:ascii="Bookman Old Style" w:hAnsi="Bookman Old Style" w:cs="Times New Roman"/>
          <w:b/>
          <w:bCs/>
          <w:color w:val="000000"/>
          <w:szCs w:val="24"/>
        </w:rPr>
      </w:pPr>
      <w:r>
        <w:rPr>
          <w:rFonts w:ascii="Bookman Old Style" w:hAnsi="Bookman Old Style" w:cs="Times New Roman"/>
          <w:b/>
          <w:bCs/>
        </w:rPr>
        <w:t>9</w:t>
      </w:r>
      <w:r w:rsidR="00F43613" w:rsidRPr="006D0530">
        <w:rPr>
          <w:rFonts w:ascii="Bookman Old Style" w:hAnsi="Bookman Old Style" w:cs="Times New Roman"/>
          <w:b/>
          <w:bCs/>
        </w:rPr>
        <w:t xml:space="preserve">. МОНТАЖ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</w:rPr>
      </w:pP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</w:rPr>
      </w:pPr>
      <w:r w:rsidRPr="006D0530">
        <w:rPr>
          <w:rFonts w:ascii="Bookman Old Style" w:hAnsi="Bookman Old Style" w:cs="Times New Roman"/>
          <w:sz w:val="22"/>
        </w:rPr>
        <w:t xml:space="preserve">Внимательно изучить рекомендации по монтажу закладных элементов.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</w:rPr>
      </w:pP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</w:rPr>
      </w:pPr>
      <w:r w:rsidRPr="006D0530">
        <w:rPr>
          <w:rFonts w:ascii="Bookman Old Style" w:hAnsi="Bookman Old Style" w:cs="Times New Roman"/>
          <w:sz w:val="22"/>
        </w:rPr>
        <w:t xml:space="preserve">11.1. Подготовить участок земли (разровнять его)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</w:rPr>
      </w:pPr>
      <w:r w:rsidRPr="006D0530">
        <w:rPr>
          <w:rFonts w:ascii="Bookman Old Style" w:hAnsi="Bookman Old Style" w:cs="Times New Roman"/>
          <w:sz w:val="22"/>
        </w:rPr>
        <w:t xml:space="preserve">11.2. Выкопать яму, глубиной больше на 100-150 мм, чем закладной элемент, входящий в комплектацию 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</w:rPr>
      </w:pPr>
      <w:r w:rsidRPr="006D0530">
        <w:rPr>
          <w:rFonts w:ascii="Bookman Old Style" w:hAnsi="Bookman Old Style" w:cs="Times New Roman"/>
          <w:sz w:val="22"/>
        </w:rPr>
        <w:t>11.3. Осуществить скрутку столбов комплекса и закладного (-ых)  элемента (-</w:t>
      </w:r>
      <w:proofErr w:type="spellStart"/>
      <w:r w:rsidRPr="006D0530">
        <w:rPr>
          <w:rFonts w:ascii="Bookman Old Style" w:hAnsi="Bookman Old Style" w:cs="Times New Roman"/>
          <w:sz w:val="22"/>
        </w:rPr>
        <w:t>ов</w:t>
      </w:r>
      <w:proofErr w:type="spellEnd"/>
      <w:r w:rsidRPr="006D0530">
        <w:rPr>
          <w:rFonts w:ascii="Bookman Old Style" w:hAnsi="Bookman Old Style" w:cs="Times New Roman"/>
          <w:sz w:val="22"/>
        </w:rPr>
        <w:t>).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</w:rPr>
      </w:pPr>
      <w:r w:rsidRPr="006D0530">
        <w:rPr>
          <w:rFonts w:ascii="Bookman Old Style" w:hAnsi="Bookman Old Style" w:cs="Times New Roman"/>
          <w:sz w:val="22"/>
        </w:rPr>
        <w:t>11.4. Осуществить установку столбов комплекса в приямки выровняв их по уровню и высотной отметке.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</w:rPr>
      </w:pPr>
      <w:r w:rsidRPr="006D0530">
        <w:rPr>
          <w:rFonts w:ascii="Bookman Old Style" w:hAnsi="Bookman Old Style" w:cs="Times New Roman"/>
          <w:sz w:val="22"/>
        </w:rPr>
        <w:t>11.5. Заполнить приямки бетоном марки - Кл. У 15 малой фракции.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</w:rPr>
      </w:pPr>
      <w:r w:rsidRPr="006D0530">
        <w:rPr>
          <w:rFonts w:ascii="Bookman Old Style" w:hAnsi="Bookman Old Style" w:cs="Times New Roman"/>
          <w:sz w:val="22"/>
        </w:rPr>
        <w:t>11.6. Произвести окончательную сборку и выравнивание комплекса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</w:rPr>
      </w:pPr>
      <w:r w:rsidRPr="006D0530">
        <w:rPr>
          <w:rFonts w:ascii="Bookman Old Style" w:hAnsi="Bookman Old Style" w:cs="Times New Roman"/>
          <w:sz w:val="22"/>
        </w:rPr>
        <w:t>11.7. Оставшуюся полость приямка засыпать предварительно выкопанным грунтом в уровень земли.</w:t>
      </w: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</w:rPr>
      </w:pPr>
    </w:p>
    <w:p w:rsidR="00F43613" w:rsidRPr="006D0530" w:rsidRDefault="00F43613" w:rsidP="00F43613">
      <w:pPr>
        <w:pStyle w:val="Default"/>
        <w:rPr>
          <w:rFonts w:ascii="Bookman Old Style" w:hAnsi="Bookman Old Style" w:cs="Times New Roman"/>
          <w:sz w:val="22"/>
        </w:rPr>
      </w:pPr>
      <w:r w:rsidRPr="006D0530">
        <w:rPr>
          <w:rFonts w:ascii="Bookman Old Style" w:hAnsi="Bookman Old Style" w:cs="Times New Roman"/>
          <w:sz w:val="22"/>
        </w:rPr>
        <w:t>Установка бетонированием:</w:t>
      </w:r>
    </w:p>
    <w:p w:rsidR="00F43613" w:rsidRPr="006D0530" w:rsidRDefault="006D0530" w:rsidP="00F43613">
      <w:pPr>
        <w:rPr>
          <w:rFonts w:ascii="Bookman Old Style" w:hAnsi="Bookman Old Style" w:cs="Times New Roman"/>
        </w:rPr>
      </w:pPr>
      <w:r w:rsidRPr="006D0530">
        <w:rPr>
          <w:rFonts w:ascii="Bookman Old Style" w:hAnsi="Bookman Old Style" w:cs="Times New Roman"/>
          <w:noProof/>
          <w:lang w:eastAsia="ru-RU"/>
        </w:rPr>
        <w:drawing>
          <wp:anchor distT="0" distB="0" distL="114300" distR="114300" simplePos="0" relativeHeight="251668480" behindDoc="1" locked="0" layoutInCell="1" allowOverlap="1" wp14:anchorId="6D63FF1A" wp14:editId="303E7A1D">
            <wp:simplePos x="0" y="0"/>
            <wp:positionH relativeFrom="column">
              <wp:posOffset>0</wp:posOffset>
            </wp:positionH>
            <wp:positionV relativeFrom="paragraph">
              <wp:posOffset>171450</wp:posOffset>
            </wp:positionV>
            <wp:extent cx="1874520" cy="2228850"/>
            <wp:effectExtent l="0" t="0" r="0" b="0"/>
            <wp:wrapTight wrapText="bothSides">
              <wp:wrapPolygon edited="0">
                <wp:start x="0" y="0"/>
                <wp:lineTo x="0" y="21415"/>
                <wp:lineTo x="21293" y="21415"/>
                <wp:lineTo x="21293" y="0"/>
                <wp:lineTo x="0" y="0"/>
              </wp:wrapPolygon>
            </wp:wrapTight>
            <wp:docPr id="3" name="Рисунок 3" descr="C:\f\габаритные размеры\утсановка бетонированием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f\габаритные размеры\утсановка бетонированием-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4520" cy="222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43613" w:rsidRPr="006D0530" w:rsidRDefault="00F43613" w:rsidP="00F43613">
      <w:pPr>
        <w:rPr>
          <w:rFonts w:ascii="Bookman Old Style" w:hAnsi="Bookman Old Style" w:cs="Times New Roman"/>
        </w:rPr>
      </w:pPr>
    </w:p>
    <w:p w:rsidR="00F43613" w:rsidRPr="006D0530" w:rsidRDefault="00F43613" w:rsidP="00F43613">
      <w:pPr>
        <w:rPr>
          <w:rFonts w:ascii="Bookman Old Style" w:hAnsi="Bookman Old Style" w:cs="Times New Roman"/>
        </w:rPr>
        <w:sectPr w:rsidR="00F43613" w:rsidRPr="006D0530" w:rsidSect="00F43613">
          <w:footerReference w:type="default" r:id="rId10"/>
          <w:pgSz w:w="16838" w:h="11906" w:orient="landscape"/>
          <w:pgMar w:top="720" w:right="720" w:bottom="720" w:left="720" w:header="709" w:footer="709" w:gutter="0"/>
          <w:cols w:num="2" w:space="708"/>
          <w:docGrid w:linePitch="360"/>
        </w:sectPr>
      </w:pPr>
    </w:p>
    <w:p w:rsidR="00F43613" w:rsidRPr="006D0530" w:rsidRDefault="00F43613" w:rsidP="00F43613">
      <w:pPr>
        <w:rPr>
          <w:rFonts w:ascii="Bookman Old Style" w:hAnsi="Bookman Old Style" w:cs="Times New Roman"/>
          <w:b/>
          <w:sz w:val="24"/>
          <w:szCs w:val="24"/>
        </w:rPr>
      </w:pPr>
      <w:r w:rsidRPr="006D0530">
        <w:rPr>
          <w:rFonts w:ascii="Bookman Old Style" w:hAnsi="Bookman Old Style" w:cs="Times New Roman"/>
          <w:b/>
          <w:sz w:val="24"/>
          <w:szCs w:val="24"/>
        </w:rPr>
        <w:t>1</w:t>
      </w:r>
      <w:r w:rsidR="006D0530">
        <w:rPr>
          <w:rFonts w:ascii="Bookman Old Style" w:hAnsi="Bookman Old Style" w:cs="Times New Roman"/>
          <w:b/>
          <w:sz w:val="24"/>
          <w:szCs w:val="24"/>
        </w:rPr>
        <w:t xml:space="preserve">0. </w:t>
      </w:r>
      <w:r w:rsidRPr="006D0530">
        <w:rPr>
          <w:rFonts w:ascii="Bookman Old Style" w:hAnsi="Bookman Old Style" w:cs="Times New Roman"/>
          <w:b/>
          <w:sz w:val="24"/>
          <w:szCs w:val="24"/>
        </w:rPr>
        <w:t>СПЕЦИФИКАЦИЯ</w:t>
      </w:r>
    </w:p>
    <w:p w:rsidR="00FA492B" w:rsidRPr="006D0530" w:rsidRDefault="000B7986" w:rsidP="00F43613">
      <w:pPr>
        <w:pStyle w:val="Default"/>
        <w:rPr>
          <w:rFonts w:ascii="Bookman Old Style" w:hAnsi="Bookman Old Style" w:cs="Times New Roman"/>
        </w:rPr>
      </w:pPr>
      <w:r w:rsidRPr="006D0530">
        <w:rPr>
          <w:rFonts w:ascii="Bookman Old Style" w:hAnsi="Bookman Old Style" w:cs="Times New Roman"/>
        </w:rPr>
        <w:t xml:space="preserve">1,2 </w:t>
      </w:r>
      <w:r w:rsidR="00F43613" w:rsidRPr="006D0530">
        <w:rPr>
          <w:rFonts w:ascii="Bookman Old Style" w:hAnsi="Bookman Old Style" w:cs="Times New Roman"/>
        </w:rPr>
        <w:t>место</w:t>
      </w:r>
      <w:r w:rsidRPr="006D0530">
        <w:rPr>
          <w:rFonts w:ascii="Bookman Old Style" w:hAnsi="Bookman Old Style" w:cs="Times New Roman"/>
        </w:rPr>
        <w:t xml:space="preserve"> – шведская стенка</w:t>
      </w:r>
      <w:r w:rsidR="00B95DD9" w:rsidRPr="006D0530">
        <w:rPr>
          <w:rFonts w:ascii="Bookman Old Style" w:hAnsi="Bookman Old Style" w:cs="Times New Roman"/>
        </w:rPr>
        <w:t xml:space="preserve"> </w:t>
      </w:r>
      <w:r w:rsidRPr="006D0530">
        <w:rPr>
          <w:rFonts w:ascii="Bookman Old Style" w:hAnsi="Bookman Old Style" w:cs="Times New Roman"/>
        </w:rPr>
        <w:t>(с турником широкий-узкий хват)</w:t>
      </w:r>
      <w:r w:rsidR="00F9781E" w:rsidRPr="006D0530">
        <w:rPr>
          <w:rFonts w:ascii="Bookman Old Style" w:hAnsi="Bookman Old Style" w:cs="Times New Roman"/>
        </w:rPr>
        <w:t>,профиль 60х60,труба 48мм,труба 34мм</w:t>
      </w:r>
      <w:r w:rsidR="00B95DD9" w:rsidRPr="006D0530">
        <w:rPr>
          <w:rFonts w:ascii="Bookman Old Style" w:hAnsi="Bookman Old Style" w:cs="Times New Roman"/>
        </w:rPr>
        <w:t>,резиновые ручки</w:t>
      </w:r>
    </w:p>
    <w:p w:rsidR="000B7986" w:rsidRPr="006D0530" w:rsidRDefault="000B7986" w:rsidP="00F43613">
      <w:pPr>
        <w:pStyle w:val="Default"/>
        <w:rPr>
          <w:rFonts w:ascii="Bookman Old Style" w:hAnsi="Bookman Old Style" w:cs="Times New Roman"/>
        </w:rPr>
      </w:pPr>
      <w:r w:rsidRPr="006D0530">
        <w:rPr>
          <w:rFonts w:ascii="Bookman Old Style" w:hAnsi="Bookman Old Style" w:cs="Times New Roman"/>
        </w:rPr>
        <w:t>3,4 место –</w:t>
      </w:r>
      <w:r w:rsidR="00F9781E" w:rsidRPr="006D0530">
        <w:rPr>
          <w:rFonts w:ascii="Bookman Old Style" w:hAnsi="Bookman Old Style" w:cs="Times New Roman"/>
        </w:rPr>
        <w:t xml:space="preserve"> </w:t>
      </w:r>
      <w:proofErr w:type="spellStart"/>
      <w:r w:rsidR="00F9781E" w:rsidRPr="006D0530">
        <w:rPr>
          <w:rFonts w:ascii="Bookman Old Style" w:hAnsi="Bookman Old Style" w:cs="Times New Roman"/>
        </w:rPr>
        <w:t>прес.брусья</w:t>
      </w:r>
      <w:proofErr w:type="spellEnd"/>
      <w:r w:rsidR="00F9781E" w:rsidRPr="006D0530">
        <w:rPr>
          <w:rFonts w:ascii="Bookman Old Style" w:hAnsi="Bookman Old Style" w:cs="Times New Roman"/>
        </w:rPr>
        <w:t xml:space="preserve">, профиль 20х40,труба 34мм,резиновые ручки, влагостойкая фанера  </w:t>
      </w:r>
    </w:p>
    <w:p w:rsidR="000B7986" w:rsidRPr="006D0530" w:rsidRDefault="000B7986" w:rsidP="00F43613">
      <w:pPr>
        <w:pStyle w:val="Default"/>
        <w:rPr>
          <w:rFonts w:ascii="Bookman Old Style" w:hAnsi="Bookman Old Style" w:cs="Times New Roman"/>
        </w:rPr>
      </w:pPr>
      <w:r w:rsidRPr="006D0530">
        <w:rPr>
          <w:rFonts w:ascii="Bookman Old Style" w:hAnsi="Bookman Old Style" w:cs="Times New Roman"/>
        </w:rPr>
        <w:t>5,6 место – брусья</w:t>
      </w:r>
      <w:r w:rsidR="00F9781E" w:rsidRPr="006D0530">
        <w:rPr>
          <w:rFonts w:ascii="Bookman Old Style" w:hAnsi="Bookman Old Style" w:cs="Times New Roman"/>
        </w:rPr>
        <w:t>, профиль 20х40,</w:t>
      </w:r>
      <w:r w:rsidR="00B95DD9" w:rsidRPr="006D0530">
        <w:rPr>
          <w:rFonts w:ascii="Bookman Old Style" w:hAnsi="Bookman Old Style" w:cs="Times New Roman"/>
        </w:rPr>
        <w:t xml:space="preserve"> </w:t>
      </w:r>
      <w:r w:rsidR="00F9781E" w:rsidRPr="006D0530">
        <w:rPr>
          <w:rFonts w:ascii="Bookman Old Style" w:hAnsi="Bookman Old Style" w:cs="Times New Roman"/>
        </w:rPr>
        <w:t>труба 34мм,резиновые ручки</w:t>
      </w:r>
    </w:p>
    <w:p w:rsidR="000B7986" w:rsidRPr="006D0530" w:rsidRDefault="000B7986" w:rsidP="00F43613">
      <w:pPr>
        <w:pStyle w:val="Default"/>
        <w:rPr>
          <w:rFonts w:ascii="Bookman Old Style" w:hAnsi="Bookman Old Style" w:cs="Times New Roman"/>
        </w:rPr>
      </w:pPr>
      <w:r w:rsidRPr="006D0530">
        <w:rPr>
          <w:rFonts w:ascii="Bookman Old Style" w:hAnsi="Bookman Old Style" w:cs="Times New Roman"/>
        </w:rPr>
        <w:t xml:space="preserve">7 место </w:t>
      </w:r>
      <w:r w:rsidR="00F9781E" w:rsidRPr="006D0530">
        <w:rPr>
          <w:rFonts w:ascii="Bookman Old Style" w:hAnsi="Bookman Old Style" w:cs="Times New Roman"/>
        </w:rPr>
        <w:t>–</w:t>
      </w:r>
      <w:r w:rsidRPr="006D0530">
        <w:rPr>
          <w:rFonts w:ascii="Bookman Old Style" w:hAnsi="Bookman Old Style" w:cs="Times New Roman"/>
        </w:rPr>
        <w:t xml:space="preserve"> пере</w:t>
      </w:r>
      <w:r w:rsidR="00F9781E" w:rsidRPr="006D0530">
        <w:rPr>
          <w:rFonts w:ascii="Bookman Old Style" w:hAnsi="Bookman Old Style" w:cs="Times New Roman"/>
        </w:rPr>
        <w:t>кладина, труба 48мм</w:t>
      </w:r>
    </w:p>
    <w:p w:rsidR="000B7986" w:rsidRPr="006D0530" w:rsidRDefault="000B7986" w:rsidP="00F43613">
      <w:pPr>
        <w:pStyle w:val="Default"/>
        <w:rPr>
          <w:rFonts w:ascii="Bookman Old Style" w:hAnsi="Bookman Old Style" w:cs="Times New Roman"/>
        </w:rPr>
      </w:pPr>
      <w:r w:rsidRPr="006D0530">
        <w:rPr>
          <w:rFonts w:ascii="Bookman Old Style" w:hAnsi="Bookman Old Style" w:cs="Times New Roman"/>
        </w:rPr>
        <w:t xml:space="preserve">8 место – крепеж </w:t>
      </w:r>
      <w:bookmarkStart w:id="0" w:name="_GoBack"/>
      <w:bookmarkEnd w:id="0"/>
    </w:p>
    <w:sectPr w:rsidR="000B7986" w:rsidRPr="006D0530" w:rsidSect="00F9781E">
      <w:footerReference w:type="default" r:id="rId11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35C0" w:rsidRDefault="006D0530">
      <w:pPr>
        <w:spacing w:after="0" w:line="240" w:lineRule="auto"/>
      </w:pPr>
      <w:r>
        <w:separator/>
      </w:r>
    </w:p>
  </w:endnote>
  <w:endnote w:type="continuationSeparator" w:id="0">
    <w:p w:rsidR="00A935C0" w:rsidRDefault="006D05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0530" w:rsidRPr="00BE153D" w:rsidRDefault="006D0530" w:rsidP="006D0530">
    <w:pPr>
      <w:pStyle w:val="a3"/>
      <w:jc w:val="center"/>
      <w:rPr>
        <w:b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145E" w:rsidRPr="00BE153D" w:rsidRDefault="00075DD1" w:rsidP="00BE153D">
    <w:pPr>
      <w:pStyle w:val="a3"/>
      <w:jc w:val="center"/>
      <w:rPr>
        <w:b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3613" w:rsidRPr="00BE153D" w:rsidRDefault="00F43613" w:rsidP="00BE153D">
    <w:pPr>
      <w:pStyle w:val="a3"/>
      <w:jc w:val="center"/>
      <w:rPr>
        <w:b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35C0" w:rsidRDefault="006D0530">
      <w:pPr>
        <w:spacing w:after="0" w:line="240" w:lineRule="auto"/>
      </w:pPr>
      <w:r>
        <w:separator/>
      </w:r>
    </w:p>
  </w:footnote>
  <w:footnote w:type="continuationSeparator" w:id="0">
    <w:p w:rsidR="00A935C0" w:rsidRDefault="006D053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3613"/>
    <w:rsid w:val="00075DD1"/>
    <w:rsid w:val="000B7986"/>
    <w:rsid w:val="006D0530"/>
    <w:rsid w:val="00A935C0"/>
    <w:rsid w:val="00B95DD9"/>
    <w:rsid w:val="00F43613"/>
    <w:rsid w:val="00F9781E"/>
    <w:rsid w:val="00FA4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34AC1E"/>
  <w15:chartTrackingRefBased/>
  <w15:docId w15:val="{977A133A-A91B-46DA-BA8D-6A97F71C3D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36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F436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F43613"/>
  </w:style>
  <w:style w:type="paragraph" w:customStyle="1" w:styleId="Default">
    <w:name w:val="Default"/>
    <w:rsid w:val="00F4361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a5">
    <w:name w:val="Table Grid"/>
    <w:basedOn w:val="a1"/>
    <w:uiPriority w:val="39"/>
    <w:rsid w:val="00F436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D05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D05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5</Pages>
  <Words>953</Words>
  <Characters>5435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semenov</cp:lastModifiedBy>
  <cp:revision>4</cp:revision>
  <dcterms:created xsi:type="dcterms:W3CDTF">2019-09-02T11:16:00Z</dcterms:created>
  <dcterms:modified xsi:type="dcterms:W3CDTF">2023-10-13T10:53:00Z</dcterms:modified>
</cp:coreProperties>
</file>